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rFonts w:ascii="Open Sans" w:cs="Open Sans" w:eastAsia="Open Sans" w:hAnsi="Open Sans"/>
          <w:b w:val="1"/>
          <w:i w:val="1"/>
          <w:sz w:val="32"/>
          <w:szCs w:val="32"/>
        </w:rPr>
      </w:pPr>
      <w:r w:rsidDel="00000000" w:rsidR="00000000" w:rsidRPr="00000000">
        <w:rPr>
          <w:rFonts w:ascii="Open Sans" w:cs="Open Sans" w:eastAsia="Open Sans" w:hAnsi="Open Sans"/>
          <w:b w:val="1"/>
          <w:sz w:val="32"/>
          <w:szCs w:val="32"/>
          <w:rtl w:val="0"/>
        </w:rPr>
        <w:t xml:space="preserve">5 cosas que no sabías de Havaianas</w:t>
      </w:r>
      <w:r w:rsidDel="00000000" w:rsidR="00000000" w:rsidRPr="00000000">
        <w:rPr>
          <w:rtl w:val="0"/>
        </w:rPr>
      </w:r>
    </w:p>
    <w:p w:rsidR="00000000" w:rsidDel="00000000" w:rsidP="00000000" w:rsidRDefault="00000000" w:rsidRPr="00000000">
      <w:pPr>
        <w:contextualSpacing w:val="0"/>
        <w:jc w:val="left"/>
        <w:rPr>
          <w:b w:val="1"/>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center"/>
        <w:rPr>
          <w:rFonts w:ascii="Open Sans" w:cs="Open Sans" w:eastAsia="Open Sans" w:hAnsi="Open Sans"/>
          <w:b w:val="1"/>
          <w:color w:val="b7b7b7"/>
          <w:sz w:val="24"/>
          <w:szCs w:val="24"/>
        </w:rPr>
      </w:pPr>
      <w:r w:rsidDel="00000000" w:rsidR="00000000" w:rsidRPr="00000000">
        <w:rPr>
          <w:rFonts w:ascii="Open Sans" w:cs="Open Sans" w:eastAsia="Open Sans" w:hAnsi="Open Sans"/>
          <w:b w:val="1"/>
          <w:i w:val="1"/>
          <w:color w:val="666666"/>
          <w:sz w:val="24"/>
          <w:szCs w:val="24"/>
          <w:rtl w:val="0"/>
        </w:rPr>
        <w:t xml:space="preserve">Ya sabes que son las mejores sandalias del mundo, pero ¿qué más sabes del calzado más brasileño y divertido del mundo ?</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b w:val="1"/>
          <w:rtl w:val="0"/>
        </w:rPr>
        <w:t xml:space="preserve">Ciudad de México, a 07 de noviembre de 2017.–</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Además de ser las sandalias más famosas del mundo y un ícono de la cultura brasileña, ¿sabías que en su país de origen fueron consideradas como un producto de la canasta básica? Las originales sandalias brasileñas cumplen 55 años de vibrante y colorida historia, además de ser las favoritas de celebridades como Jennifer Aniston, Jude Law, Jessica Alba y Gwen Stefani, entre otras. Y tú, ¿ya conocías estos datos?</w:t>
      </w:r>
      <w:r w:rsidDel="00000000" w:rsidR="00000000" w:rsidRPr="00000000">
        <w:rPr>
          <w:rFonts w:ascii="Open Sans" w:cs="Open Sans" w:eastAsia="Open Sans" w:hAnsi="Open Sans"/>
          <w:rtl w:val="0"/>
        </w:rPr>
        <w:t xml:space="preserve">.</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1. De inspiración Zori</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Este calzado tradicional japonés compuesto por tiras de paño y paja de arroz trenzada, combinaba la comodidad con la practicidad y resultó perfecto para inspirar el primer modelo Havaianas, conocido como </w:t>
      </w:r>
      <w:r w:rsidDel="00000000" w:rsidR="00000000" w:rsidRPr="00000000">
        <w:rPr>
          <w:rFonts w:ascii="Open Sans" w:cs="Open Sans" w:eastAsia="Open Sans" w:hAnsi="Open Sans"/>
          <w:i w:val="1"/>
          <w:rtl w:val="0"/>
        </w:rPr>
        <w:t xml:space="preserve">Original</w:t>
      </w:r>
      <w:r w:rsidDel="00000000" w:rsidR="00000000" w:rsidRPr="00000000">
        <w:rPr>
          <w:rFonts w:ascii="Open Sans" w:cs="Open Sans" w:eastAsia="Open Sans" w:hAnsi="Open Sans"/>
          <w:rtl w:val="0"/>
        </w:rPr>
        <w:t xml:space="preserve">, y diseñado en 1962. La textura de las suelas de caucho de Havaianas asemeja granos de arroz –una de las características emblemáticas de las Zori–, que a la postre se convirtió en uno de los muchos detalles que hacen inconfundibles a Havaianas.</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2. Tan imprescindibles como la canasta básica</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Las canastas básicas conforman un conjunto de productos vitales para las poblaciones. La de México, por ejemplo, consta de tortillas, frijoles, café, azúcar, pan de dulce y chile, entre otros artículos de necesidad. Pero en los ochenta, el uso de Havaianas en Brasil había alcanzado niveles tan populares que el mismo gobierno de la </w:t>
      </w:r>
      <w:r w:rsidDel="00000000" w:rsidR="00000000" w:rsidRPr="00000000">
        <w:rPr>
          <w:rFonts w:ascii="Open Sans" w:cs="Open Sans" w:eastAsia="Open Sans" w:hAnsi="Open Sans"/>
          <w:i w:val="1"/>
          <w:rtl w:val="0"/>
        </w:rPr>
        <w:t xml:space="preserve">República Federativa do Brasil</w:t>
      </w:r>
      <w:r w:rsidDel="00000000" w:rsidR="00000000" w:rsidRPr="00000000">
        <w:rPr>
          <w:rFonts w:ascii="Open Sans" w:cs="Open Sans" w:eastAsia="Open Sans" w:hAnsi="Open Sans"/>
          <w:rtl w:val="0"/>
        </w:rPr>
        <w:t xml:space="preserve">, las incluyó en la canasta básica del país.</w:t>
      </w: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3. Havaianas de diseñador</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La legendaria marca brasileña captó la atención mundial al colaborar con diseñadores  de talla internacional, como la icónica colaboración con </w:t>
      </w:r>
      <w:r w:rsidDel="00000000" w:rsidR="00000000" w:rsidRPr="00000000">
        <w:rPr>
          <w:rFonts w:ascii="Open Sans" w:cs="Open Sans" w:eastAsia="Open Sans" w:hAnsi="Open Sans"/>
          <w:rtl w:val="0"/>
        </w:rPr>
        <w:t xml:space="preserve">Swarovski</w:t>
      </w:r>
      <w:r w:rsidDel="00000000" w:rsidR="00000000" w:rsidRPr="00000000">
        <w:rPr>
          <w:rFonts w:ascii="Open Sans" w:cs="Open Sans" w:eastAsia="Open Sans" w:hAnsi="Open Sans"/>
          <w:rtl w:val="0"/>
        </w:rPr>
        <w:t xml:space="preserve"> para la </w:t>
      </w:r>
      <w:r w:rsidDel="00000000" w:rsidR="00000000" w:rsidRPr="00000000">
        <w:rPr>
          <w:rFonts w:ascii="Open Sans" w:cs="Open Sans" w:eastAsia="Open Sans" w:hAnsi="Open Sans"/>
          <w:i w:val="1"/>
          <w:rtl w:val="0"/>
        </w:rPr>
        <w:t xml:space="preserve">Special Collection</w:t>
      </w:r>
      <w:r w:rsidDel="00000000" w:rsidR="00000000" w:rsidRPr="00000000">
        <w:rPr>
          <w:rFonts w:ascii="Open Sans" w:cs="Open Sans" w:eastAsia="Open Sans" w:hAnsi="Open Sans"/>
          <w:rtl w:val="0"/>
        </w:rPr>
        <w:t xml:space="preserve"> del 2004 en la que se incorporaron los preciosos cristales a tiras de las </w:t>
      </w:r>
      <w:r w:rsidDel="00000000" w:rsidR="00000000" w:rsidRPr="00000000">
        <w:rPr>
          <w:rFonts w:ascii="Open Sans" w:cs="Open Sans" w:eastAsia="Open Sans" w:hAnsi="Open Sans"/>
          <w:i w:val="1"/>
          <w:rtl w:val="0"/>
        </w:rPr>
        <w:t xml:space="preserve">s</w:t>
      </w:r>
      <w:r w:rsidDel="00000000" w:rsidR="00000000" w:rsidRPr="00000000">
        <w:rPr>
          <w:rFonts w:ascii="Open Sans" w:cs="Open Sans" w:eastAsia="Open Sans" w:hAnsi="Open Sans"/>
          <w:i w:val="1"/>
          <w:rtl w:val="0"/>
        </w:rPr>
        <w:t xml:space="preserve">ándalias*.</w:t>
      </w:r>
      <w:r w:rsidDel="00000000" w:rsidR="00000000" w:rsidRPr="00000000">
        <w:rPr>
          <w:rFonts w:ascii="Open Sans" w:cs="Open Sans" w:eastAsia="Open Sans" w:hAnsi="Open Sans"/>
          <w:rtl w:val="0"/>
        </w:rPr>
        <w:t xml:space="preserve"> Así como la colaboración con </w:t>
      </w:r>
      <w:r w:rsidDel="00000000" w:rsidR="00000000" w:rsidRPr="00000000">
        <w:rPr>
          <w:rFonts w:ascii="Open Sans" w:cs="Open Sans" w:eastAsia="Open Sans" w:hAnsi="Open Sans"/>
          <w:rtl w:val="0"/>
        </w:rPr>
        <w:t xml:space="preserve">Jean Paul Gaultier, quien las incluyó en su exhibiciones de moda en Nueva York y París, sellando así la percepción de Havaianas como una marca global.</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4. Havaianas por el medio ambiente </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Havaianas está comprometida con la conservación del ambiente y destina parte de sus ganancias para el apoyo de organizaciones que velan por una causa ecológica, como la</w:t>
      </w:r>
      <w:r w:rsidDel="00000000" w:rsidR="00000000" w:rsidRPr="00000000">
        <w:rPr>
          <w:rFonts w:ascii="Open Sans" w:cs="Open Sans" w:eastAsia="Open Sans" w:hAnsi="Open Sans"/>
          <w:i w:val="1"/>
          <w:rtl w:val="0"/>
        </w:rPr>
        <w:t xml:space="preserve"> Conservation International</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rtl w:val="0"/>
        </w:rPr>
        <w:t xml:space="preserve"> que apoya varios proyectos en el archipiélago de Abrolhos, Brasil, y </w:t>
      </w:r>
      <w:r w:rsidDel="00000000" w:rsidR="00000000" w:rsidRPr="00000000">
        <w:rPr>
          <w:rFonts w:ascii="Open Sans" w:cs="Open Sans" w:eastAsia="Open Sans" w:hAnsi="Open Sans"/>
          <w:i w:val="1"/>
          <w:rtl w:val="0"/>
        </w:rPr>
        <w:t xml:space="preserve">Havaianas Ipê</w:t>
      </w:r>
      <w:r w:rsidDel="00000000" w:rsidR="00000000" w:rsidRPr="00000000">
        <w:rPr>
          <w:rFonts w:ascii="Open Sans" w:cs="Open Sans" w:eastAsia="Open Sans" w:hAnsi="Open Sans"/>
          <w:rtl w:val="0"/>
        </w:rPr>
        <w:t xml:space="preserve">, que ayuda a la fauna y flora brasileña.</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5. </w:t>
      </w:r>
      <w:r w:rsidDel="00000000" w:rsidR="00000000" w:rsidRPr="00000000">
        <w:rPr>
          <w:rFonts w:ascii="Open Sans" w:cs="Open Sans" w:eastAsia="Open Sans" w:hAnsi="Open Sans"/>
          <w:b w:val="1"/>
          <w:rtl w:val="0"/>
        </w:rPr>
        <w:t xml:space="preserve">La locura monocromática de los ochenta</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En la década de los excesos y los despliegues de moda barroca, un grupo selecto de consumidores creativos en Brasil comenzaron a voltear la suela de sus Havaianas hacia abajo para crear </w:t>
      </w:r>
      <w:r w:rsidDel="00000000" w:rsidR="00000000" w:rsidRPr="00000000">
        <w:rPr>
          <w:rFonts w:ascii="Open Sans" w:cs="Open Sans" w:eastAsia="Open Sans" w:hAnsi="Open Sans"/>
          <w:rtl w:val="0"/>
        </w:rPr>
        <w:t xml:space="preserve">sandalias</w:t>
      </w:r>
      <w:r w:rsidDel="00000000" w:rsidR="00000000" w:rsidRPr="00000000">
        <w:rPr>
          <w:rFonts w:ascii="Open Sans" w:cs="Open Sans" w:eastAsia="Open Sans" w:hAnsi="Open Sans"/>
          <w:i w:val="1"/>
          <w:rtl w:val="0"/>
        </w:rPr>
        <w:t xml:space="preserve"> </w:t>
      </w:r>
      <w:r w:rsidDel="00000000" w:rsidR="00000000" w:rsidRPr="00000000">
        <w:rPr>
          <w:rFonts w:ascii="Open Sans" w:cs="Open Sans" w:eastAsia="Open Sans" w:hAnsi="Open Sans"/>
          <w:rtl w:val="0"/>
        </w:rPr>
        <w:t xml:space="preserve">con tiras y suelas que fueran del mismo color, fascinados por la explosión cromática que este efecto causaba.</w:t>
      </w: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Y por cierto, ¿sabías que Havaianas no son sólo sandalias?</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Sí. Havaianas no son sólo las mejores</w:t>
      </w:r>
      <w:r w:rsidDel="00000000" w:rsidR="00000000" w:rsidRPr="00000000">
        <w:rPr>
          <w:rFonts w:ascii="Open Sans" w:cs="Open Sans" w:eastAsia="Open Sans" w:hAnsi="Open Sans"/>
          <w:rtl w:val="0"/>
        </w:rPr>
        <w:t xml:space="preserve"> y más divertidas sandalias del mundo, también la colección Original fue considerada este año como pieza de arte avalada por el MoMa. Adicionalmente, la marca brasileña también ofrece otros productos como lentes, pareos y accesorios de playa. Además de innovar con su nuevo concepto de alpargatas, que son sandalias cubi</w:t>
      </w:r>
      <w:r w:rsidDel="00000000" w:rsidR="00000000" w:rsidRPr="00000000">
        <w:rPr>
          <w:rFonts w:ascii="Open Sans" w:cs="Open Sans" w:eastAsia="Open Sans" w:hAnsi="Open Sans"/>
          <w:rtl w:val="0"/>
        </w:rPr>
        <w:t xml:space="preserve">ertas con mucho estilo.</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*Sandalias en portugués.</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Encuentra las colecciones</w:t>
      </w:r>
      <w:r w:rsidDel="00000000" w:rsidR="00000000" w:rsidRPr="00000000">
        <w:rPr>
          <w:rFonts w:ascii="Open Sans" w:cs="Open Sans" w:eastAsia="Open Sans" w:hAnsi="Open Sans"/>
          <w:rtl w:val="0"/>
        </w:rPr>
        <w:t xml:space="preserve"> de </w:t>
      </w:r>
      <w:r w:rsidDel="00000000" w:rsidR="00000000" w:rsidRPr="00000000">
        <w:rPr>
          <w:rFonts w:ascii="Open Sans" w:cs="Open Sans" w:eastAsia="Open Sans" w:hAnsi="Open Sans"/>
          <w:b w:val="1"/>
          <w:rtl w:val="0"/>
        </w:rPr>
        <w:t xml:space="preserve">Havaianas </w:t>
      </w:r>
      <w:r w:rsidDel="00000000" w:rsidR="00000000" w:rsidRPr="00000000">
        <w:rPr>
          <w:rFonts w:ascii="Open Sans" w:cs="Open Sans" w:eastAsia="Open Sans" w:hAnsi="Open Sans"/>
          <w:rtl w:val="0"/>
        </w:rPr>
        <w:t xml:space="preserve">en</w:t>
      </w:r>
      <w:r w:rsidDel="00000000" w:rsidR="00000000" w:rsidRPr="00000000">
        <w:rPr>
          <w:rFonts w:ascii="Open Sans" w:cs="Open Sans" w:eastAsia="Open Sans" w:hAnsi="Open Sans"/>
          <w:b w:val="1"/>
          <w:rtl w:val="0"/>
        </w:rPr>
        <w:t xml:space="preserve"> tiendahavaianas.com.mx</w:t>
      </w:r>
      <w:r w:rsidDel="00000000" w:rsidR="00000000" w:rsidRPr="00000000">
        <w:rPr>
          <w:rFonts w:ascii="Open Sans" w:cs="Open Sans" w:eastAsia="Open Sans" w:hAnsi="Open Sans"/>
          <w:rtl w:val="0"/>
        </w:rPr>
        <w:t xml:space="preserve">. </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spacing w:line="360" w:lineRule="auto"/>
        <w:contextualSpacing w:val="0"/>
        <w:jc w:val="center"/>
        <w:rPr>
          <w:rFonts w:ascii="Open Sans" w:cs="Open Sans" w:eastAsia="Open Sans" w:hAnsi="Open Sans"/>
        </w:rPr>
      </w:pPr>
      <w:r w:rsidDel="00000000" w:rsidR="00000000" w:rsidRPr="00000000">
        <w:rPr>
          <w:rFonts w:ascii="Open Sans" w:cs="Open Sans" w:eastAsia="Open Sans" w:hAnsi="Open Sans"/>
          <w:b w:val="1"/>
          <w:rtl w:val="0"/>
        </w:rPr>
        <w:t xml:space="preserve">Redes Sociales</w:t>
      </w:r>
      <w:r w:rsidDel="00000000" w:rsidR="00000000" w:rsidRPr="00000000">
        <w:rPr>
          <w:rtl w:val="0"/>
        </w:rPr>
      </w:r>
    </w:p>
    <w:p w:rsidR="00000000" w:rsidDel="00000000" w:rsidP="00000000" w:rsidRDefault="00000000" w:rsidRPr="00000000">
      <w:pP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TWT: @Havaianasmex</w:t>
      </w:r>
    </w:p>
    <w:p w:rsidR="00000000" w:rsidDel="00000000" w:rsidP="00000000" w:rsidRDefault="00000000" w:rsidRPr="00000000">
      <w:pP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IG: @Havaianasmex</w:t>
      </w:r>
    </w:p>
    <w:p w:rsidR="00000000" w:rsidDel="00000000" w:rsidP="00000000" w:rsidRDefault="00000000" w:rsidRPr="00000000">
      <w:pP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FB: @mexico.havaianas</w:t>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pPr>
        <w:contextualSpacing w:val="0"/>
        <w:jc w:val="center"/>
        <w:rPr>
          <w:rFonts w:ascii="Open Sans" w:cs="Open Sans" w:eastAsia="Open Sans" w:hAnsi="Open Sans"/>
        </w:rPr>
      </w:pPr>
      <w:r w:rsidDel="00000000" w:rsidR="00000000" w:rsidRPr="00000000">
        <w:rPr>
          <w:rFonts w:ascii="Open Sans" w:cs="Open Sans" w:eastAsia="Open Sans" w:hAnsi="Open Sans"/>
          <w:color w:val="141414"/>
          <w:shd w:fill="fcfcff" w:val="clear"/>
          <w:rtl w:val="0"/>
        </w:rPr>
        <w:t xml:space="preserve"># # # </w:t>
      </w: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shd w:fill="ffffff" w:val="clear"/>
        <w:spacing w:after="200" w:lineRule="auto"/>
        <w:contextualSpacing w:val="0"/>
        <w:jc w:val="both"/>
        <w:rPr>
          <w:rFonts w:ascii="Open Sans" w:cs="Open Sans" w:eastAsia="Open Sans" w:hAnsi="Open Sans"/>
          <w:b w:val="1"/>
          <w:color w:val="333333"/>
        </w:rPr>
      </w:pPr>
      <w:r w:rsidDel="00000000" w:rsidR="00000000" w:rsidRPr="00000000">
        <w:rPr>
          <w:rFonts w:ascii="Open Sans" w:cs="Open Sans" w:eastAsia="Open Sans" w:hAnsi="Open Sans"/>
          <w:b w:val="1"/>
          <w:color w:val="333333"/>
          <w:rtl w:val="0"/>
        </w:rPr>
        <w:t xml:space="preserve">SHOWROOM</w:t>
      </w:r>
    </w:p>
    <w:p w:rsidR="00000000" w:rsidDel="00000000" w:rsidP="00000000" w:rsidRDefault="00000000" w:rsidRPr="00000000">
      <w:pPr>
        <w:shd w:fill="ffffff" w:val="clear"/>
        <w:spacing w:after="20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Te invitamos a conocer los modelos más recientes de Havaianas en Another Showroom disponibles para préstamos editoriales o </w:t>
      </w:r>
      <w:r w:rsidDel="00000000" w:rsidR="00000000" w:rsidRPr="00000000">
        <w:rPr>
          <w:rFonts w:ascii="Open Sans" w:cs="Open Sans" w:eastAsia="Open Sans" w:hAnsi="Open Sans"/>
          <w:i w:val="1"/>
          <w:color w:val="333333"/>
          <w:rtl w:val="0"/>
        </w:rPr>
        <w:t xml:space="preserve">shootings</w:t>
      </w:r>
      <w:r w:rsidDel="00000000" w:rsidR="00000000" w:rsidRPr="00000000">
        <w:rPr>
          <w:rFonts w:ascii="Open Sans" w:cs="Open Sans" w:eastAsia="Open Sans" w:hAnsi="Open Sans"/>
          <w:color w:val="333333"/>
          <w:rtl w:val="0"/>
        </w:rPr>
        <w:t xml:space="preserve">. No dudes en contactarnos para agendar una visita. </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Another Company Showroom</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Torre Reforma Latino, Reforma 296</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showroom@anothercompany.com.mx</w:t>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Acerca de Havaianas</w:t>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Havaianas es la legendaria e inconfundible marca de sandalias (</w:t>
      </w:r>
      <w:r w:rsidDel="00000000" w:rsidR="00000000" w:rsidRPr="00000000">
        <w:rPr>
          <w:rFonts w:ascii="Open Sans" w:cs="Open Sans" w:eastAsia="Open Sans" w:hAnsi="Open Sans"/>
          <w:i w:val="1"/>
          <w:sz w:val="20"/>
          <w:szCs w:val="20"/>
          <w:rtl w:val="0"/>
        </w:rPr>
        <w:t xml:space="preserve">flip flops</w:t>
      </w:r>
      <w:r w:rsidDel="00000000" w:rsidR="00000000" w:rsidRPr="00000000">
        <w:rPr>
          <w:rFonts w:ascii="Open Sans" w:cs="Open Sans" w:eastAsia="Open Sans" w:hAnsi="Open Sans"/>
          <w:sz w:val="20"/>
          <w:szCs w:val="20"/>
          <w:rtl w:val="0"/>
        </w:rPr>
        <w:t xml:space="preserve">) creada para esparcir el espíritu veraniego brasileño por todo el mundo y en toda ocasión. Inspiradas por la tradicional sandalia japonesa Zori, Havaianas fueron creadas en 1962 como las primeras sandalias de goma y actualmente son un símbolo de diversión, estilo y naturalidad.</w:t>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Havaianas se ha consolidado como una de las marcas de moda más representativas, siendo utilizadas por todo el mundo, desde atletas renombrados hasta </w:t>
      </w:r>
      <w:r w:rsidDel="00000000" w:rsidR="00000000" w:rsidRPr="00000000">
        <w:rPr>
          <w:rFonts w:ascii="Open Sans" w:cs="Open Sans" w:eastAsia="Open Sans" w:hAnsi="Open Sans"/>
          <w:i w:val="1"/>
          <w:sz w:val="20"/>
          <w:szCs w:val="20"/>
          <w:rtl w:val="0"/>
        </w:rPr>
        <w:t xml:space="preserve">rock stars</w:t>
      </w:r>
      <w:r w:rsidDel="00000000" w:rsidR="00000000" w:rsidRPr="00000000">
        <w:rPr>
          <w:rFonts w:ascii="Open Sans" w:cs="Open Sans" w:eastAsia="Open Sans" w:hAnsi="Open Sans"/>
          <w:sz w:val="20"/>
          <w:szCs w:val="20"/>
          <w:rtl w:val="0"/>
        </w:rPr>
        <w:t xml:space="preserve"> y celebridades. Havaianas son reconocidas por la diversidad de sus colecciones, las cuales incluyen modelos sencillos y divertidos para todos los gustos que alegran a niños, mujeres y hombres.</w:t>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Hoy en día, Havaianas pueden encontrarse en 106 países, desde Brasil hasta Japón.</w:t>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color w:val="1155cc"/>
          <w:sz w:val="20"/>
          <w:szCs w:val="20"/>
          <w:u w:val="single"/>
        </w:rPr>
      </w:pPr>
      <w:r w:rsidDel="00000000" w:rsidR="00000000" w:rsidRPr="00000000">
        <w:rPr>
          <w:rFonts w:ascii="Open Sans" w:cs="Open Sans" w:eastAsia="Open Sans" w:hAnsi="Open Sans"/>
          <w:b w:val="1"/>
          <w:sz w:val="20"/>
          <w:szCs w:val="20"/>
          <w:rtl w:val="0"/>
        </w:rPr>
        <w:t xml:space="preserve">Para mayor información visita el sitio web:</w:t>
      </w:r>
      <w:hyperlink r:id="rId5">
        <w:r w:rsidDel="00000000" w:rsidR="00000000" w:rsidRPr="00000000">
          <w:rPr>
            <w:rFonts w:ascii="Open Sans" w:cs="Open Sans" w:eastAsia="Open Sans" w:hAnsi="Open Sans"/>
            <w:b w:val="1"/>
            <w:sz w:val="20"/>
            <w:szCs w:val="20"/>
            <w:rtl w:val="0"/>
          </w:rPr>
          <w:t xml:space="preserve"> </w:t>
        </w:r>
      </w:hyperlink>
      <w:r w:rsidDel="00000000" w:rsidR="00000000" w:rsidRPr="00000000">
        <w:fldChar w:fldCharType="begin"/>
        <w:instrText xml:space="preserve"> HYPERLINK "https://www.havaianas.com/es-mx/" </w:instrText>
        <w:fldChar w:fldCharType="separate"/>
      </w:r>
      <w:r w:rsidDel="00000000" w:rsidR="00000000" w:rsidRPr="00000000">
        <w:rPr>
          <w:rFonts w:ascii="Open Sans" w:cs="Open Sans" w:eastAsia="Open Sans" w:hAnsi="Open Sans"/>
          <w:color w:val="1155cc"/>
          <w:sz w:val="20"/>
          <w:szCs w:val="20"/>
          <w:u w:val="single"/>
          <w:rtl w:val="0"/>
        </w:rPr>
        <w:t xml:space="preserve">https://www.havaianas.com/es-mx/</w:t>
      </w:r>
    </w:p>
    <w:p w:rsidR="00000000" w:rsidDel="00000000" w:rsidP="00000000" w:rsidRDefault="00000000" w:rsidRPr="00000000">
      <w:pPr>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begin"/>
        <w:instrText xml:space="preserve"> HYPERLINK "https://www.havaianas.com/es-mx/" </w:instrText>
        <w:fldChar w:fldCharType="separate"/>
      </w:r>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end"/>
      </w: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Andrea Munguía</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Another Company</w:t>
      </w:r>
    </w:p>
    <w:p w:rsidR="00000000" w:rsidDel="00000000" w:rsidP="00000000" w:rsidRDefault="00000000" w:rsidRPr="00000000">
      <w:pPr>
        <w:contextualSpacing w:val="0"/>
        <w:rPr/>
      </w:pPr>
      <w:r w:rsidDel="00000000" w:rsidR="00000000" w:rsidRPr="00000000">
        <w:rPr>
          <w:rtl w:val="0"/>
        </w:rPr>
        <w:t xml:space="preserve">5534801770</w:t>
      </w:r>
    </w:p>
    <w:p w:rsidR="00000000" w:rsidDel="00000000" w:rsidP="00000000" w:rsidRDefault="00000000" w:rsidRPr="00000000">
      <w:pPr>
        <w:contextualSpacing w:val="0"/>
        <w:rPr/>
      </w:pPr>
      <w:r w:rsidDel="00000000" w:rsidR="00000000" w:rsidRPr="00000000">
        <w:rPr>
          <w:rtl w:val="0"/>
        </w:rPr>
        <w:t xml:space="preserve">andrea.munguia@anothercompany.com.mx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spacing w:line="276" w:lineRule="auto"/>
      <w:contextualSpacing w:val="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1638300</wp:posOffset>
          </wp:positionH>
          <wp:positionV relativeFrom="paragraph">
            <wp:posOffset>152400</wp:posOffset>
          </wp:positionV>
          <wp:extent cx="2438400" cy="520700"/>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38400" cy="520700"/>
                  </a:xfrm>
                  <a:prstGeom prst="rect"/>
                  <a:ln/>
                </pic:spPr>
              </pic:pic>
            </a:graphicData>
          </a:graphic>
        </wp:anchor>
      </w:drawing>
    </w:r>
  </w:p>
  <w:p w:rsidR="00000000" w:rsidDel="00000000" w:rsidP="00000000" w:rsidRDefault="00000000" w:rsidRPr="00000000">
    <w:pPr>
      <w:widowControl w:val="0"/>
      <w:spacing w:line="276" w:lineRule="auto"/>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havaianas.com/es-mx/" TargetMode="Externa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